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3F0" w14:textId="7E0B1511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157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43D0F205" w14:textId="77777777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Совета депутатов «Об утверждении Устава </w:t>
      </w:r>
      <w:r w:rsidRPr="00971573">
        <w:rPr>
          <w:rFonts w:ascii="Times New Roman" w:hAnsi="Times New Roman" w:cs="Times New Roman"/>
          <w:bCs/>
          <w:sz w:val="24"/>
          <w:szCs w:val="24"/>
        </w:rPr>
        <w:t>Красноозерного</w:t>
      </w:r>
      <w:r w:rsidRPr="0097157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в новой редакции»</w:t>
      </w:r>
    </w:p>
    <w:p w14:paraId="4AC11FE2" w14:textId="77777777" w:rsid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 xml:space="preserve">    Совет депутатов муниципального образования </w:t>
      </w:r>
      <w:r w:rsidRPr="00971573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r w:rsidRPr="0097157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Приозерского муниципального района Ленинградской области объявляет о проведении публичных слушаний по проекту решения Совета депутатов «Об утверждении Устава </w:t>
      </w:r>
      <w:r w:rsidRPr="00971573">
        <w:rPr>
          <w:rFonts w:ascii="Times New Roman" w:hAnsi="Times New Roman" w:cs="Times New Roman"/>
          <w:bCs/>
          <w:sz w:val="24"/>
          <w:szCs w:val="24"/>
        </w:rPr>
        <w:t>Красноозерного</w:t>
      </w:r>
      <w:r w:rsidRPr="0097157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в новой редакции».</w:t>
      </w:r>
    </w:p>
    <w:p w14:paraId="1643BD15" w14:textId="6DF0F445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573">
        <w:rPr>
          <w:rFonts w:ascii="Times New Roman" w:hAnsi="Times New Roman" w:cs="Times New Roman"/>
          <w:sz w:val="24"/>
          <w:szCs w:val="24"/>
        </w:rPr>
        <w:t xml:space="preserve">   В целях ознакомления с материалами предмета публичных слушаний проект решения Совета депутатов «Об утверждении Устава </w:t>
      </w:r>
      <w:r w:rsidRPr="00971573">
        <w:rPr>
          <w:rFonts w:ascii="Times New Roman" w:hAnsi="Times New Roman" w:cs="Times New Roman"/>
          <w:bCs/>
          <w:sz w:val="24"/>
          <w:szCs w:val="24"/>
        </w:rPr>
        <w:t>Красноозерного</w:t>
      </w:r>
      <w:r w:rsidRPr="00971573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в новой редакции» опубликован в газете «Красная звезда» в приложении «Приозерский край» и размещен на официальном сайте муниципального образования </w:t>
      </w:r>
      <w:hyperlink r:id="rId4" w:history="1">
        <w:r w:rsidRPr="00971573">
          <w:rPr>
            <w:rStyle w:val="a3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Pr="00971573">
        <w:rPr>
          <w:rFonts w:ascii="Times New Roman" w:hAnsi="Times New Roman" w:cs="Times New Roman"/>
          <w:sz w:val="24"/>
          <w:szCs w:val="24"/>
        </w:rPr>
        <w:t>. Также ознакомиться и получить документы, предполагаемые к рассмотрению на публичных слушаниях, можно в здании администрации, в рабочее время (с 9.00 до 17.00 час., обеденный перерыв с 13.00 до 14.00 час.).</w:t>
      </w:r>
    </w:p>
    <w:p w14:paraId="3FB9869A" w14:textId="77777777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 xml:space="preserve">          С даты официального опубликования проекта решения граждане вправе направлять свои предложения и замечания по проекту решения в рабочую группу по рассмотрению замечаний и предложений:</w:t>
      </w:r>
    </w:p>
    <w:p w14:paraId="4B6D8FB8" w14:textId="6B888B09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>- путем направления предложений, замечаний в письменной форме до 29 мая 2022 года, по адресу: 188754, Ленинградская область, Приозерский район, д. Красноозерное, ул. Школьная,  дом 9а (по рабочим дням: пн. – пят., с 09.00ч до 13.00ч и с 14.00ч до 17.00ч). (приемная местной администрации);</w:t>
      </w:r>
    </w:p>
    <w:p w14:paraId="4895AA4B" w14:textId="4FD7ECBB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 xml:space="preserve">- путем непосредственного участия в обсуждении проекта на публичных слушаниях. </w:t>
      </w:r>
    </w:p>
    <w:p w14:paraId="30B2DDE2" w14:textId="77777777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71573">
        <w:rPr>
          <w:rFonts w:ascii="Times New Roman" w:hAnsi="Times New Roman" w:cs="Times New Roman"/>
          <w:sz w:val="24"/>
          <w:szCs w:val="24"/>
        </w:rPr>
        <w:t>Публичные слушания состоятся «30» мая 2022 года в 16:00 по адресу: д. Красноозерное, ул. Школьная, д. 9а (здание Дома культуры). Приглашаем жителей муниципального образования Красноозерное сельское поселение принять участие в публичных слушаниях.</w:t>
      </w:r>
    </w:p>
    <w:p w14:paraId="58F6EA63" w14:textId="77777777" w:rsidR="00971573" w:rsidRPr="00971573" w:rsidRDefault="00971573" w:rsidP="00971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54519" w14:textId="77777777" w:rsidR="00F73DB5" w:rsidRPr="00971573" w:rsidRDefault="00F73DB5" w:rsidP="009715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DB5" w:rsidRPr="0097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5"/>
    <w:rsid w:val="00023649"/>
    <w:rsid w:val="00971573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9BE"/>
  <w15:chartTrackingRefBased/>
  <w15:docId w15:val="{62D1AEE3-BE58-4652-8663-B136EC3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2022-05-11T12:28:00Z</dcterms:created>
  <dcterms:modified xsi:type="dcterms:W3CDTF">2022-05-11T12:28:00Z</dcterms:modified>
</cp:coreProperties>
</file>